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3E81" w14:textId="77777777" w:rsidR="00DD125A" w:rsidRDefault="00D45418">
      <w:pPr>
        <w:jc w:val="center"/>
        <w:rPr>
          <w:rFonts w:ascii="Times New Roman" w:eastAsia="Times New Roman" w:hAnsi="Times New Roman" w:cs="Times New Roman"/>
          <w:b/>
          <w:bCs/>
          <w:i/>
          <w:color w:val="000000" w:themeColor="text1"/>
          <w:lang w:val="fr-FR"/>
        </w:rPr>
      </w:pPr>
      <w:r>
        <w:rPr>
          <w:rFonts w:ascii="Times New Roman" w:eastAsia="Times New Roman" w:hAnsi="Times New Roman" w:cs="Times New Roman"/>
          <w:b/>
          <w:bCs/>
          <w:i/>
          <w:color w:val="000000" w:themeColor="text1"/>
          <w:lang w:val="fr-FR"/>
        </w:rPr>
        <w:t>DIVISION INTERAMÉRICAINE</w:t>
      </w:r>
    </w:p>
    <w:p w14:paraId="65FFCB1B" w14:textId="77777777" w:rsidR="00DD125A" w:rsidRPr="004A6D4A" w:rsidRDefault="00D45418">
      <w:pPr>
        <w:jc w:val="center"/>
        <w:rPr>
          <w:rFonts w:ascii="Times New Roman" w:eastAsia="Times New Roman" w:hAnsi="Times New Roman" w:cs="Times New Roman"/>
          <w:b/>
          <w:bCs/>
          <w:i/>
          <w:color w:val="000000" w:themeColor="text1"/>
          <w:lang w:val="fr-FR"/>
        </w:rPr>
      </w:pPr>
      <w:r w:rsidRPr="004A6D4A">
        <w:rPr>
          <w:rFonts w:ascii="Times New Roman" w:eastAsia="Times New Roman" w:hAnsi="Times New Roman" w:cs="Times New Roman"/>
          <w:b/>
          <w:bCs/>
          <w:i/>
          <w:color w:val="000000" w:themeColor="text1"/>
          <w:lang w:val="fr-FR"/>
        </w:rPr>
        <w:t>ENTRETIENS SUR LE LEADERSHIP</w:t>
      </w:r>
    </w:p>
    <w:p w14:paraId="211FA865" w14:textId="77777777" w:rsidR="00DD125A" w:rsidRPr="004A6D4A" w:rsidRDefault="00D45418">
      <w:pPr>
        <w:ind w:left="360" w:firstLine="360"/>
        <w:jc w:val="center"/>
        <w:rPr>
          <w:rFonts w:ascii="Times New Roman" w:eastAsia="Times New Roman" w:hAnsi="Times New Roman" w:cs="Times New Roman"/>
          <w:b/>
          <w:bCs/>
          <w:i/>
          <w:color w:val="000000" w:themeColor="text1"/>
          <w:lang w:val="fr-FR"/>
        </w:rPr>
      </w:pPr>
      <w:r w:rsidRPr="004A6D4A">
        <w:rPr>
          <w:rFonts w:ascii="Times New Roman" w:eastAsia="Times New Roman" w:hAnsi="Times New Roman" w:cs="Times New Roman"/>
          <w:b/>
          <w:bCs/>
          <w:i/>
          <w:color w:val="000000" w:themeColor="text1"/>
          <w:lang w:val="fr-FR"/>
        </w:rPr>
        <w:t xml:space="preserve"> </w:t>
      </w:r>
    </w:p>
    <w:p w14:paraId="568BFF82" w14:textId="77777777" w:rsidR="00DD125A" w:rsidRDefault="00D45418">
      <w:pPr>
        <w:pStyle w:val="NormalWeb"/>
        <w:spacing w:before="280" w:after="280"/>
        <w:rPr>
          <w:lang w:val="fr-FR"/>
        </w:rPr>
      </w:pPr>
      <w:r>
        <w:rPr>
          <w:b/>
          <w:lang w:val="fr-FR"/>
        </w:rPr>
        <w:t xml:space="preserve">Pour atteindre l’ICP n° 2 du plan stratégique de la Division dans la section </w:t>
      </w:r>
      <w:r>
        <w:rPr>
          <w:b/>
          <w:i/>
          <w:lang w:val="fr-FR"/>
        </w:rPr>
        <w:t>Leadership par l’éducation informelle</w:t>
      </w:r>
      <w:r>
        <w:rPr>
          <w:b/>
          <w:lang w:val="fr-FR"/>
        </w:rPr>
        <w:t xml:space="preserve"> qui déclare :</w:t>
      </w:r>
      <w:r>
        <w:rPr>
          <w:b/>
          <w:bCs/>
          <w:lang w:val="fr-FR"/>
        </w:rPr>
        <w:t xml:space="preserve"> </w:t>
      </w:r>
      <w:r>
        <w:rPr>
          <w:lang w:val="fr-FR"/>
        </w:rPr>
        <w:t xml:space="preserve">« Organiser une formation annuelle sur le protocole, l’éthique, la gestion organisationnelle, les relations humaines et d’autres thèmes de leadership pertinents pour les anciens, les pasteurs, les responsables départementaux et les agents administratifs dans toutes les églises, institutions et niveaux organisationnels. » </w:t>
      </w:r>
    </w:p>
    <w:p w14:paraId="53D60FBE" w14:textId="77777777" w:rsidR="00DD125A" w:rsidRDefault="00D45418">
      <w:pPr>
        <w:pStyle w:val="NormalWeb"/>
        <w:spacing w:before="280" w:after="280"/>
        <w:rPr>
          <w:lang w:val="fr-FR"/>
        </w:rPr>
      </w:pPr>
      <w:r>
        <w:rPr>
          <w:lang w:val="fr-FR"/>
        </w:rPr>
        <w:t>Il a été voté :</w:t>
      </w:r>
      <w:r>
        <w:rPr>
          <w:b/>
          <w:lang w:val="fr-FR"/>
        </w:rPr>
        <w:br/>
      </w:r>
      <w:r>
        <w:rPr>
          <w:bCs/>
          <w:iCs/>
          <w:lang w:val="fr-FR"/>
        </w:rPr>
        <w:t xml:space="preserve">D’organiser </w:t>
      </w:r>
      <w:r>
        <w:rPr>
          <w:bCs/>
          <w:i/>
          <w:iCs/>
          <w:lang w:val="fr-FR"/>
        </w:rPr>
        <w:t>Entretiens sur le leadership</w:t>
      </w:r>
      <w:r>
        <w:rPr>
          <w:bCs/>
          <w:iCs/>
          <w:lang w:val="fr-FR"/>
        </w:rPr>
        <w:t>, un programme articulé autour de questions-réponses, qui utilisera des méthodes contextuelles pour aborder les questions de leadership au sein de l’organisation et des institutions de la Division interaméricaine. Les animateurs et les membres du panel seront des dirigeants du bureau de la Division, de la Conférence générale, des Unions de la Division et d’autres dirigeants ASJ identifiés au sein et en dehors du territoire de la Division. Ces dirigeants fourniront des réponses pratiques et pertinentes aux questions et aux cas présentés par des dirigeants, des employés, des institutions, des organisations et des membres des églises.</w:t>
      </w:r>
    </w:p>
    <w:p w14:paraId="5626CCFB" w14:textId="77777777" w:rsidR="00DD125A" w:rsidRDefault="00D45418">
      <w:pPr>
        <w:ind w:left="360"/>
        <w:rPr>
          <w:rFonts w:ascii="Times New Roman" w:eastAsia="Times New Roman" w:hAnsi="Times New Roman" w:cs="Times New Roman"/>
          <w:bCs/>
          <w:color w:val="000000" w:themeColor="text1"/>
        </w:rPr>
      </w:pPr>
      <w:proofErr w:type="spellStart"/>
      <w:proofErr w:type="gramStart"/>
      <w:r>
        <w:rPr>
          <w:rFonts w:ascii="Times New Roman" w:eastAsia="Times New Roman" w:hAnsi="Times New Roman" w:cs="Times New Roman"/>
          <w:bCs/>
          <w:color w:val="000000" w:themeColor="text1"/>
        </w:rPr>
        <w:t>Objectifs</w:t>
      </w:r>
      <w:proofErr w:type="spellEnd"/>
      <w:r>
        <w:rPr>
          <w:rFonts w:ascii="Times New Roman" w:eastAsia="Times New Roman" w:hAnsi="Times New Roman" w:cs="Times New Roman"/>
          <w:bCs/>
          <w:color w:val="000000" w:themeColor="text1"/>
        </w:rPr>
        <w:t> :</w:t>
      </w:r>
      <w:proofErr w:type="gramEnd"/>
    </w:p>
    <w:p w14:paraId="299294AC" w14:textId="77777777" w:rsidR="00DD125A" w:rsidRDefault="00D45418">
      <w:pPr>
        <w:pStyle w:val="ListParagraph"/>
        <w:numPr>
          <w:ilvl w:val="0"/>
          <w:numId w:val="1"/>
        </w:numPr>
        <w:spacing w:after="200" w:line="276" w:lineRule="auto"/>
        <w:rPr>
          <w:rFonts w:ascii="Times New Roman" w:eastAsia="Times New Roman" w:hAnsi="Times New Roman" w:cs="Times New Roman"/>
          <w:bCs/>
          <w:color w:val="000000" w:themeColor="text1"/>
          <w:lang w:val="fr-FR"/>
        </w:rPr>
      </w:pPr>
      <w:r>
        <w:rPr>
          <w:rFonts w:ascii="Times New Roman" w:hAnsi="Times New Roman" w:cs="Times New Roman"/>
          <w:lang w:val="fr-FR"/>
        </w:rPr>
        <w:t>Offrir aux dirigeants, aux employés et aux membres des églises un forum pour exprimer leurs préoccupations en matière de leadership et recevoir des réponses qui ouvrent de nouvelles perspectives.</w:t>
      </w:r>
    </w:p>
    <w:p w14:paraId="775E5C01" w14:textId="77777777" w:rsidR="00DD125A" w:rsidRDefault="00D45418">
      <w:pPr>
        <w:pStyle w:val="ListParagraph"/>
        <w:numPr>
          <w:ilvl w:val="0"/>
          <w:numId w:val="1"/>
        </w:numPr>
        <w:spacing w:after="200" w:line="276" w:lineRule="auto"/>
        <w:rPr>
          <w:rFonts w:ascii="Times New Roman" w:eastAsia="Times New Roman" w:hAnsi="Times New Roman" w:cs="Times New Roman"/>
          <w:bCs/>
          <w:color w:val="000000" w:themeColor="text1"/>
          <w:lang w:val="fr-FR"/>
        </w:rPr>
      </w:pPr>
      <w:r>
        <w:rPr>
          <w:rFonts w:ascii="Times New Roman" w:hAnsi="Times New Roman" w:cs="Times New Roman"/>
          <w:lang w:val="fr-FR"/>
        </w:rPr>
        <w:t>Encourager et affirmer la transparence dans les pratiques de leadership à tous les niveaux sur le territoire de la Division.</w:t>
      </w:r>
    </w:p>
    <w:p w14:paraId="79FC842D" w14:textId="77777777" w:rsidR="00DD125A" w:rsidRDefault="00D45418">
      <w:pPr>
        <w:pStyle w:val="ListParagraph"/>
        <w:numPr>
          <w:ilvl w:val="0"/>
          <w:numId w:val="1"/>
        </w:numPr>
        <w:spacing w:after="200" w:line="276" w:lineRule="auto"/>
        <w:rPr>
          <w:rFonts w:ascii="Times New Roman" w:eastAsia="Times New Roman" w:hAnsi="Times New Roman" w:cs="Times New Roman"/>
          <w:bCs/>
          <w:color w:val="000000" w:themeColor="text1"/>
          <w:lang w:val="fr-FR"/>
        </w:rPr>
      </w:pPr>
      <w:r>
        <w:rPr>
          <w:rFonts w:ascii="Times New Roman" w:hAnsi="Times New Roman" w:cs="Times New Roman"/>
          <w:lang w:val="fr-FR"/>
        </w:rPr>
        <w:t>Fournir des solutions de meilleures pratiques aux problèmes récurrents dans le leadership organisationnel sur le territoire de la division.</w:t>
      </w:r>
    </w:p>
    <w:p w14:paraId="6767AF40" w14:textId="77777777" w:rsidR="00DD125A" w:rsidRDefault="00D45418">
      <w:pPr>
        <w:pStyle w:val="ListParagraph"/>
        <w:numPr>
          <w:ilvl w:val="0"/>
          <w:numId w:val="1"/>
        </w:numPr>
        <w:spacing w:after="200" w:line="276" w:lineRule="auto"/>
        <w:rPr>
          <w:rFonts w:ascii="Times New Roman" w:eastAsia="Times New Roman" w:hAnsi="Times New Roman" w:cs="Times New Roman"/>
          <w:bCs/>
          <w:color w:val="000000" w:themeColor="text1"/>
          <w:lang w:val="fr-FR"/>
        </w:rPr>
      </w:pPr>
      <w:r>
        <w:rPr>
          <w:rFonts w:ascii="Times New Roman" w:hAnsi="Times New Roman" w:cs="Times New Roman"/>
          <w:lang w:val="fr-FR"/>
        </w:rPr>
        <w:t>Fournir d’autres perspectives sur les pratiques de leadership qui contribueront à améliorer la compréhension et les relations entre les leaders et les collaborateurs au sein de l’organisation.</w:t>
      </w:r>
      <w:r>
        <w:rPr>
          <w:rFonts w:ascii="Times New Roman" w:eastAsia="Times New Roman" w:hAnsi="Times New Roman" w:cs="Times New Roman"/>
          <w:bCs/>
          <w:color w:val="000000" w:themeColor="text1"/>
          <w:lang w:val="fr-FR"/>
        </w:rPr>
        <w:t xml:space="preserve">  </w:t>
      </w:r>
    </w:p>
    <w:p w14:paraId="0FBB22AA" w14:textId="77777777" w:rsidR="00DD125A" w:rsidRDefault="00DD125A">
      <w:pPr>
        <w:ind w:left="360"/>
        <w:rPr>
          <w:rFonts w:ascii="Times New Roman" w:eastAsia="Times New Roman" w:hAnsi="Times New Roman" w:cs="Times New Roman"/>
          <w:bCs/>
          <w:color w:val="000000" w:themeColor="text1"/>
          <w:lang w:val="fr-FR"/>
        </w:rPr>
      </w:pPr>
    </w:p>
    <w:p w14:paraId="192D8344" w14:textId="77777777" w:rsidR="00DD125A" w:rsidRDefault="00D45418">
      <w:pPr>
        <w:ind w:left="360"/>
        <w:rPr>
          <w:rFonts w:ascii="Times New Roman" w:eastAsia="Times New Roman" w:hAnsi="Times New Roman" w:cs="Times New Roman"/>
          <w:bCs/>
          <w:color w:val="000000" w:themeColor="text1"/>
          <w:lang w:val="fr-FR"/>
        </w:rPr>
      </w:pPr>
      <w:r>
        <w:rPr>
          <w:rFonts w:ascii="Times New Roman" w:eastAsia="Times New Roman" w:hAnsi="Times New Roman" w:cs="Times New Roman"/>
          <w:bCs/>
          <w:color w:val="000000" w:themeColor="text1"/>
          <w:lang w:val="fr-FR"/>
        </w:rPr>
        <w:t>Cette émission d’une heure sera produite une ou deux fois par mois et diffusée sur les médias suivants, tels que déterminés par l’équipe de direction :</w:t>
      </w:r>
    </w:p>
    <w:p w14:paraId="02118154" w14:textId="77777777" w:rsidR="00DD125A" w:rsidRDefault="00D45418">
      <w:pPr>
        <w:pStyle w:val="ListParagraph"/>
        <w:numPr>
          <w:ilvl w:val="0"/>
          <w:numId w:val="2"/>
        </w:numPr>
        <w:rPr>
          <w:rFonts w:ascii="Times New Roman" w:hAnsi="Times New Roman" w:cs="Times New Roman"/>
          <w:lang w:val="fr-FR"/>
        </w:rPr>
      </w:pPr>
      <w:proofErr w:type="spellStart"/>
      <w:r>
        <w:rPr>
          <w:rFonts w:ascii="Times New Roman" w:hAnsi="Times New Roman" w:cs="Times New Roman"/>
          <w:lang w:val="fr-FR"/>
        </w:rPr>
        <w:t>Webcast</w:t>
      </w:r>
      <w:proofErr w:type="spellEnd"/>
      <w:r>
        <w:rPr>
          <w:rFonts w:ascii="Times New Roman" w:hAnsi="Times New Roman" w:cs="Times New Roman"/>
          <w:lang w:val="fr-FR"/>
        </w:rPr>
        <w:t xml:space="preserve"> Inter-Amérique</w:t>
      </w:r>
    </w:p>
    <w:p w14:paraId="749B1AC6" w14:textId="77777777" w:rsidR="00DD125A" w:rsidRDefault="00D45418">
      <w:pPr>
        <w:pStyle w:val="ListParagraph"/>
        <w:numPr>
          <w:ilvl w:val="0"/>
          <w:numId w:val="2"/>
        </w:numPr>
        <w:rPr>
          <w:rFonts w:ascii="Times New Roman" w:hAnsi="Times New Roman" w:cs="Times New Roman"/>
          <w:lang w:val="fr-FR"/>
        </w:rPr>
      </w:pPr>
      <w:r>
        <w:rPr>
          <w:rFonts w:ascii="Times New Roman" w:hAnsi="Times New Roman" w:cs="Times New Roman"/>
          <w:lang w:val="fr-FR"/>
        </w:rPr>
        <w:t>Page Facebook de la DIA.</w:t>
      </w:r>
    </w:p>
    <w:p w14:paraId="7D5F2506" w14:textId="77777777" w:rsidR="00DD125A" w:rsidRDefault="00D45418">
      <w:pPr>
        <w:pStyle w:val="ListParagraph"/>
        <w:numPr>
          <w:ilvl w:val="0"/>
          <w:numId w:val="2"/>
        </w:numPr>
        <w:rPr>
          <w:rFonts w:ascii="Times New Roman" w:hAnsi="Times New Roman" w:cs="Times New Roman"/>
          <w:lang w:val="fr-FR"/>
        </w:rPr>
      </w:pPr>
      <w:r>
        <w:rPr>
          <w:rFonts w:ascii="Times New Roman" w:hAnsi="Times New Roman" w:cs="Times New Roman"/>
          <w:lang w:val="fr-FR"/>
        </w:rPr>
        <w:t xml:space="preserve">Chaîne YouTube de la DIA </w:t>
      </w:r>
    </w:p>
    <w:p w14:paraId="461C5B21" w14:textId="77777777" w:rsidR="00DD125A" w:rsidRDefault="00D45418">
      <w:pPr>
        <w:pStyle w:val="ListParagraph"/>
        <w:numPr>
          <w:ilvl w:val="0"/>
          <w:numId w:val="2"/>
        </w:numPr>
        <w:rPr>
          <w:rFonts w:ascii="Times New Roman" w:hAnsi="Times New Roman" w:cs="Times New Roman"/>
          <w:lang w:val="fr-FR"/>
        </w:rPr>
      </w:pPr>
      <w:r>
        <w:rPr>
          <w:rFonts w:ascii="Times New Roman" w:hAnsi="Times New Roman" w:cs="Times New Roman"/>
          <w:lang w:val="fr-FR"/>
        </w:rPr>
        <w:t>Autres plateformes de médias sociaux de la DIA.</w:t>
      </w:r>
    </w:p>
    <w:p w14:paraId="48E0D5E2" w14:textId="77777777" w:rsidR="00DD125A" w:rsidRDefault="00D45418">
      <w:pPr>
        <w:pStyle w:val="ListParagraph"/>
        <w:numPr>
          <w:ilvl w:val="0"/>
          <w:numId w:val="2"/>
        </w:numPr>
        <w:rPr>
          <w:rFonts w:ascii="Times New Roman" w:eastAsia="Times New Roman" w:hAnsi="Times New Roman" w:cs="Times New Roman"/>
          <w:bCs/>
          <w:color w:val="000000" w:themeColor="text1"/>
        </w:rPr>
      </w:pPr>
      <w:r>
        <w:rPr>
          <w:rFonts w:ascii="Times New Roman" w:hAnsi="Times New Roman" w:cs="Times New Roman"/>
          <w:lang w:val="fr-FR"/>
        </w:rPr>
        <w:t>Zoom</w:t>
      </w:r>
    </w:p>
    <w:p w14:paraId="747A1138" w14:textId="77777777" w:rsidR="00DD125A" w:rsidRDefault="00DD125A">
      <w:pPr>
        <w:ind w:left="360"/>
        <w:rPr>
          <w:rFonts w:ascii="Times New Roman" w:eastAsia="Times New Roman" w:hAnsi="Times New Roman" w:cs="Times New Roman"/>
          <w:bCs/>
          <w:color w:val="000000" w:themeColor="text1"/>
        </w:rPr>
      </w:pPr>
    </w:p>
    <w:p w14:paraId="09F3948C" w14:textId="77777777" w:rsidR="00DD125A" w:rsidRDefault="00D45418">
      <w:pPr>
        <w:ind w:left="360"/>
        <w:rPr>
          <w:rFonts w:ascii="Times New Roman" w:eastAsia="Times New Roman" w:hAnsi="Times New Roman" w:cs="Times New Roman"/>
          <w:bCs/>
          <w:color w:val="000000" w:themeColor="text1"/>
          <w:lang w:val="fr-FR"/>
        </w:rPr>
      </w:pPr>
      <w:r>
        <w:rPr>
          <w:rFonts w:ascii="Times New Roman" w:eastAsia="Times New Roman" w:hAnsi="Times New Roman" w:cs="Times New Roman"/>
          <w:bCs/>
          <w:color w:val="000000" w:themeColor="text1"/>
          <w:lang w:val="fr-FR"/>
        </w:rPr>
        <w:t xml:space="preserve">La plupart des programmes seront préenregistrés, tandis que certains seront diffusés en direct via Zoom et d’autres canaux de médias de la Division. </w:t>
      </w:r>
      <w:r>
        <w:rPr>
          <w:rFonts w:ascii="Times New Roman" w:eastAsia="Times New Roman" w:hAnsi="Times New Roman" w:cs="Times New Roman"/>
          <w:bCs/>
          <w:color w:val="000000" w:themeColor="text1"/>
          <w:lang w:val="fr-FR"/>
        </w:rPr>
        <w:br/>
      </w:r>
    </w:p>
    <w:p w14:paraId="6096746E" w14:textId="77777777" w:rsidR="00DD125A" w:rsidRDefault="00D45418">
      <w:pPr>
        <w:ind w:left="360"/>
        <w:rPr>
          <w:rFonts w:ascii="Times New Roman" w:eastAsia="Times New Roman" w:hAnsi="Times New Roman" w:cs="Times New Roman"/>
          <w:bCs/>
          <w:color w:val="000000" w:themeColor="text1"/>
          <w:lang w:val="fr-FR"/>
        </w:rPr>
      </w:pPr>
      <w:r>
        <w:rPr>
          <w:rFonts w:ascii="Times New Roman" w:eastAsia="Times New Roman" w:hAnsi="Times New Roman" w:cs="Times New Roman"/>
          <w:bCs/>
          <w:i/>
          <w:color w:val="000000" w:themeColor="text1"/>
          <w:lang w:val="fr-FR"/>
        </w:rPr>
        <w:t>Entretiens sur le leadership</w:t>
      </w:r>
      <w:r>
        <w:rPr>
          <w:rFonts w:ascii="Times New Roman" w:eastAsia="Times New Roman" w:hAnsi="Times New Roman" w:cs="Times New Roman"/>
          <w:bCs/>
          <w:color w:val="000000" w:themeColor="text1"/>
          <w:lang w:val="fr-FR"/>
        </w:rPr>
        <w:t xml:space="preserve"> abordera, sans s’y limiter, les questions suivantes :</w:t>
      </w:r>
    </w:p>
    <w:p w14:paraId="06FD9B4C"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lastRenderedPageBreak/>
        <w:t xml:space="preserve">Le règlement de l’organisation </w:t>
      </w:r>
    </w:p>
    <w:p w14:paraId="4A3B6556"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La résolution de conflits</w:t>
      </w:r>
    </w:p>
    <w:p w14:paraId="63AB6CF5"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Questions relatives au leadership organisationnel</w:t>
      </w:r>
    </w:p>
    <w:p w14:paraId="427FCF3E"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La gestion en temps de crise</w:t>
      </w:r>
    </w:p>
    <w:p w14:paraId="3C3E4801"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Styles et théories du leadership</w:t>
      </w:r>
    </w:p>
    <w:p w14:paraId="3C5D16F8"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La structure organisationnelle</w:t>
      </w:r>
    </w:p>
    <w:p w14:paraId="5A47024E"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La planification stratégique</w:t>
      </w:r>
    </w:p>
    <w:p w14:paraId="71305ED9"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Diriger les ministères, les départements et les institutions</w:t>
      </w:r>
    </w:p>
    <w:p w14:paraId="67B395FA"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La gestion des ressources humaines dans le leadership organisationnel</w:t>
      </w:r>
    </w:p>
    <w:p w14:paraId="6F8D8E6E"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Gérer le changement et la résistance</w:t>
      </w:r>
    </w:p>
    <w:p w14:paraId="249E0068"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Un leadership efficace dans l’église</w:t>
      </w:r>
    </w:p>
    <w:p w14:paraId="5C8265BA"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Position et pouvoir dans le leadership organisationnel</w:t>
      </w:r>
    </w:p>
    <w:p w14:paraId="11858982" w14:textId="77777777" w:rsidR="00DD125A" w:rsidRDefault="00D45418">
      <w:pPr>
        <w:pStyle w:val="ListParagraph"/>
        <w:numPr>
          <w:ilvl w:val="0"/>
          <w:numId w:val="3"/>
        </w:numPr>
        <w:rPr>
          <w:rFonts w:ascii="Times New Roman" w:hAnsi="Times New Roman" w:cs="Times New Roman"/>
          <w:lang w:val="fr-FR"/>
        </w:rPr>
      </w:pPr>
      <w:r>
        <w:rPr>
          <w:rFonts w:ascii="Times New Roman" w:hAnsi="Times New Roman" w:cs="Times New Roman"/>
          <w:lang w:val="fr-FR"/>
        </w:rPr>
        <w:t>Diriger avec l’intelligence émotionnelle</w:t>
      </w:r>
    </w:p>
    <w:p w14:paraId="4AF8FA25" w14:textId="77777777" w:rsidR="00DD125A" w:rsidRDefault="00D45418">
      <w:pPr>
        <w:pStyle w:val="ListParagraph"/>
        <w:numPr>
          <w:ilvl w:val="0"/>
          <w:numId w:val="3"/>
        </w:numPr>
        <w:rPr>
          <w:rFonts w:ascii="Times New Roman" w:eastAsia="Times New Roman" w:hAnsi="Times New Roman" w:cs="Times New Roman"/>
          <w:color w:val="000000" w:themeColor="text1"/>
        </w:rPr>
      </w:pPr>
      <w:r>
        <w:rPr>
          <w:rFonts w:ascii="Times New Roman" w:hAnsi="Times New Roman" w:cs="Times New Roman"/>
          <w:lang w:val="fr-FR"/>
        </w:rPr>
        <w:t>Diriger efficacement</w:t>
      </w:r>
    </w:p>
    <w:p w14:paraId="4CA146F1" w14:textId="77777777" w:rsidR="00DD125A" w:rsidRDefault="00DD125A">
      <w:pPr>
        <w:ind w:left="360"/>
        <w:rPr>
          <w:rFonts w:ascii="Times New Roman" w:eastAsia="Times New Roman" w:hAnsi="Times New Roman" w:cs="Times New Roman"/>
          <w:color w:val="000000" w:themeColor="text1"/>
        </w:rPr>
      </w:pPr>
    </w:p>
    <w:p w14:paraId="622B5BCC" w14:textId="77777777" w:rsidR="00DD125A" w:rsidRDefault="00D45418">
      <w:pPr>
        <w:ind w:left="360"/>
        <w:rPr>
          <w:rFonts w:ascii="Times New Roman" w:eastAsia="Times New Roman" w:hAnsi="Times New Roman" w:cs="Times New Roman"/>
          <w:color w:val="000000" w:themeColor="text1"/>
          <w:lang w:val="fr-FR"/>
        </w:rPr>
      </w:pPr>
      <w:r>
        <w:rPr>
          <w:rFonts w:ascii="Times New Roman" w:eastAsia="Times New Roman" w:hAnsi="Times New Roman" w:cs="Times New Roman"/>
          <w:color w:val="000000" w:themeColor="text1"/>
          <w:lang w:val="fr-FR"/>
        </w:rPr>
        <w:t xml:space="preserve">Les questions pour le panel doivent être soumises à la Division par l’intermédiaire du coordinateur du leadership de l’Union ou envoyées directement à </w:t>
      </w:r>
      <w:hyperlink r:id="rId5">
        <w:r>
          <w:rPr>
            <w:rStyle w:val="Hyperlink"/>
            <w:rFonts w:ascii="Times New Roman" w:eastAsia="Times New Roman" w:hAnsi="Times New Roman" w:cs="Times New Roman"/>
            <w:lang w:val="fr-FR"/>
          </w:rPr>
          <w:t>leadershiptalk@interamerica.org</w:t>
        </w:r>
      </w:hyperlink>
    </w:p>
    <w:p w14:paraId="346D8F8E" w14:textId="77777777" w:rsidR="00DD125A" w:rsidRDefault="00DD125A">
      <w:pPr>
        <w:ind w:left="360"/>
        <w:rPr>
          <w:rFonts w:ascii="Times New Roman" w:eastAsia="Times New Roman" w:hAnsi="Times New Roman" w:cs="Times New Roman"/>
          <w:color w:val="000000" w:themeColor="text1"/>
          <w:lang w:val="fr-FR"/>
        </w:rPr>
      </w:pPr>
    </w:p>
    <w:p w14:paraId="6A290A62" w14:textId="77777777" w:rsidR="00DD125A" w:rsidRDefault="00D45418">
      <w:pPr>
        <w:ind w:left="360"/>
        <w:rPr>
          <w:rFonts w:ascii="Times New Roman" w:eastAsia="Times New Roman" w:hAnsi="Times New Roman" w:cs="Times New Roman"/>
          <w:color w:val="000000" w:themeColor="text1"/>
          <w:lang w:val="fr-FR"/>
        </w:rPr>
      </w:pPr>
      <w:r>
        <w:rPr>
          <w:rFonts w:ascii="Times New Roman" w:eastAsia="Times New Roman" w:hAnsi="Times New Roman" w:cs="Times New Roman"/>
          <w:color w:val="000000" w:themeColor="text1"/>
          <w:lang w:val="fr-FR"/>
        </w:rPr>
        <w:t>Les personnes habilitées à envoyer des questions au panel sont les suivantes :</w:t>
      </w:r>
    </w:p>
    <w:p w14:paraId="43803C99" w14:textId="77777777" w:rsidR="00DD125A" w:rsidRDefault="00D45418">
      <w:pPr>
        <w:pStyle w:val="ListParagraph"/>
        <w:numPr>
          <w:ilvl w:val="0"/>
          <w:numId w:val="4"/>
        </w:numPr>
        <w:rPr>
          <w:rFonts w:ascii="Times New Roman" w:hAnsi="Times New Roman" w:cs="Times New Roman"/>
          <w:lang w:val="fr-FR"/>
        </w:rPr>
      </w:pPr>
      <w:r>
        <w:rPr>
          <w:rFonts w:ascii="Times New Roman" w:hAnsi="Times New Roman" w:cs="Times New Roman"/>
          <w:lang w:val="fr-FR"/>
        </w:rPr>
        <w:t>Tout membre baptisé de l’Église dans la DIA.</w:t>
      </w:r>
    </w:p>
    <w:p w14:paraId="29A1A21C" w14:textId="5160FFEC" w:rsidR="00DD125A" w:rsidRDefault="00D45418">
      <w:pPr>
        <w:pStyle w:val="ListParagraph"/>
        <w:numPr>
          <w:ilvl w:val="0"/>
          <w:numId w:val="4"/>
        </w:numPr>
        <w:rPr>
          <w:rFonts w:ascii="Times New Roman" w:hAnsi="Times New Roman" w:cs="Times New Roman"/>
          <w:lang w:val="fr-FR"/>
        </w:rPr>
      </w:pPr>
      <w:r>
        <w:rPr>
          <w:rFonts w:ascii="Times New Roman" w:hAnsi="Times New Roman" w:cs="Times New Roman"/>
          <w:lang w:val="fr-FR"/>
        </w:rPr>
        <w:t>Les pasteurs au sein du territoire de la DIA.</w:t>
      </w:r>
    </w:p>
    <w:p w14:paraId="38D4CE8F" w14:textId="77777777" w:rsidR="00DD125A" w:rsidRDefault="00D45418">
      <w:pPr>
        <w:pStyle w:val="ListParagraph"/>
        <w:numPr>
          <w:ilvl w:val="0"/>
          <w:numId w:val="4"/>
        </w:numPr>
        <w:rPr>
          <w:rFonts w:ascii="Times New Roman" w:hAnsi="Times New Roman" w:cs="Times New Roman"/>
          <w:lang w:val="fr-FR"/>
        </w:rPr>
      </w:pPr>
      <w:r>
        <w:rPr>
          <w:rFonts w:ascii="Times New Roman" w:hAnsi="Times New Roman" w:cs="Times New Roman"/>
          <w:lang w:val="fr-FR"/>
        </w:rPr>
        <w:t>Les responsables de département</w:t>
      </w:r>
    </w:p>
    <w:p w14:paraId="57051B3D" w14:textId="77777777" w:rsidR="00DD125A" w:rsidRDefault="00D45418">
      <w:pPr>
        <w:pStyle w:val="ListParagraph"/>
        <w:numPr>
          <w:ilvl w:val="0"/>
          <w:numId w:val="4"/>
        </w:numPr>
        <w:rPr>
          <w:rFonts w:ascii="Times New Roman" w:hAnsi="Times New Roman" w:cs="Times New Roman"/>
          <w:lang w:val="fr-FR"/>
        </w:rPr>
      </w:pPr>
      <w:r>
        <w:rPr>
          <w:rFonts w:ascii="Times New Roman" w:hAnsi="Times New Roman" w:cs="Times New Roman"/>
          <w:lang w:val="fr-FR"/>
        </w:rPr>
        <w:t>Les administrateurs</w:t>
      </w:r>
    </w:p>
    <w:p w14:paraId="79F2E473" w14:textId="77777777" w:rsidR="00DD125A" w:rsidRDefault="00D45418">
      <w:pPr>
        <w:pStyle w:val="ListParagraph"/>
        <w:numPr>
          <w:ilvl w:val="0"/>
          <w:numId w:val="4"/>
        </w:numPr>
        <w:rPr>
          <w:rFonts w:ascii="Times New Roman" w:hAnsi="Times New Roman" w:cs="Times New Roman"/>
          <w:lang w:val="fr-FR"/>
        </w:rPr>
      </w:pPr>
      <w:r>
        <w:rPr>
          <w:rFonts w:ascii="Times New Roman" w:hAnsi="Times New Roman" w:cs="Times New Roman"/>
          <w:lang w:val="fr-FR"/>
        </w:rPr>
        <w:t>Les employés</w:t>
      </w:r>
    </w:p>
    <w:p w14:paraId="76330231" w14:textId="77777777" w:rsidR="00DD125A" w:rsidRDefault="00D45418">
      <w:pPr>
        <w:pStyle w:val="ListParagraph"/>
        <w:numPr>
          <w:ilvl w:val="0"/>
          <w:numId w:val="4"/>
        </w:numPr>
        <w:rPr>
          <w:rFonts w:ascii="Times New Roman" w:eastAsia="Times New Roman" w:hAnsi="Times New Roman" w:cs="Times New Roman"/>
          <w:color w:val="000000" w:themeColor="text1"/>
        </w:rPr>
      </w:pPr>
      <w:r>
        <w:rPr>
          <w:rFonts w:ascii="Times New Roman" w:hAnsi="Times New Roman" w:cs="Times New Roman"/>
          <w:lang w:val="fr-FR"/>
        </w:rPr>
        <w:t>Les superviseurs</w:t>
      </w:r>
    </w:p>
    <w:p w14:paraId="1DE7F9BB" w14:textId="77777777" w:rsidR="00DD125A" w:rsidRDefault="00DD125A">
      <w:pPr>
        <w:ind w:left="360"/>
        <w:rPr>
          <w:rFonts w:ascii="Times New Roman" w:eastAsia="Times New Roman" w:hAnsi="Times New Roman" w:cs="Times New Roman"/>
          <w:color w:val="000000" w:themeColor="text1"/>
        </w:rPr>
      </w:pPr>
    </w:p>
    <w:p w14:paraId="67642C02" w14:textId="77777777" w:rsidR="00DD125A" w:rsidRDefault="00D45418">
      <w:pPr>
        <w:ind w:left="360"/>
        <w:rPr>
          <w:rFonts w:ascii="Times New Roman" w:eastAsia="Times New Roman" w:hAnsi="Times New Roman" w:cs="Times New Roman"/>
          <w:color w:val="000000" w:themeColor="text1"/>
          <w:lang w:val="fr-FR"/>
        </w:rPr>
      </w:pPr>
      <w:r>
        <w:rPr>
          <w:rFonts w:ascii="Times New Roman" w:eastAsia="Times New Roman" w:hAnsi="Times New Roman" w:cs="Times New Roman"/>
          <w:i/>
          <w:color w:val="000000" w:themeColor="text1"/>
          <w:lang w:val="fr-FR"/>
        </w:rPr>
        <w:t>Entretiens sur le leadership</w:t>
      </w:r>
      <w:r>
        <w:rPr>
          <w:rFonts w:ascii="Times New Roman" w:eastAsia="Times New Roman" w:hAnsi="Times New Roman" w:cs="Times New Roman"/>
          <w:color w:val="000000" w:themeColor="text1"/>
          <w:lang w:val="fr-FR"/>
        </w:rPr>
        <w:t xml:space="preserve"> – Équipe de production</w:t>
      </w:r>
    </w:p>
    <w:p w14:paraId="08F947F5" w14:textId="3DE15E2F" w:rsidR="00DD125A" w:rsidRDefault="00D45418" w:rsidP="009F58A6">
      <w:pPr>
        <w:pStyle w:val="ListParagraph"/>
        <w:numPr>
          <w:ilvl w:val="0"/>
          <w:numId w:val="5"/>
        </w:numPr>
        <w:rPr>
          <w:rFonts w:ascii="Times New Roman" w:hAnsi="Times New Roman" w:cs="Times New Roman"/>
          <w:lang w:val="fr-FR"/>
        </w:rPr>
      </w:pPr>
      <w:r w:rsidRPr="009F58A6">
        <w:rPr>
          <w:rFonts w:ascii="Times New Roman" w:hAnsi="Times New Roman" w:cs="Times New Roman"/>
          <w:lang w:val="fr-FR"/>
        </w:rPr>
        <w:t>Coordinateur du leadership de la DIA et son assistant professionnel</w:t>
      </w:r>
    </w:p>
    <w:p w14:paraId="21CB3B35" w14:textId="05F18A1D" w:rsidR="009F58A6" w:rsidRPr="009F58A6" w:rsidRDefault="009F58A6" w:rsidP="009F58A6">
      <w:pPr>
        <w:pStyle w:val="ListParagraph"/>
        <w:numPr>
          <w:ilvl w:val="2"/>
          <w:numId w:val="5"/>
        </w:numPr>
        <w:rPr>
          <w:rFonts w:ascii="Times New Roman" w:hAnsi="Times New Roman" w:cs="Times New Roman"/>
          <w:lang w:val="fr-FR"/>
        </w:rPr>
      </w:pPr>
      <w:r w:rsidRPr="009F58A6">
        <w:rPr>
          <w:rFonts w:ascii="Times New Roman" w:eastAsia="Times New Roman" w:hAnsi="Times New Roman" w:cs="Times New Roman"/>
          <w:color w:val="000000" w:themeColor="text1"/>
        </w:rPr>
        <w:t>Balvin Braham</w:t>
      </w:r>
    </w:p>
    <w:p w14:paraId="0CAB1754" w14:textId="77F51221" w:rsidR="009F58A6" w:rsidRPr="009F58A6" w:rsidRDefault="009F58A6" w:rsidP="009F58A6">
      <w:pPr>
        <w:pStyle w:val="ListParagraph"/>
        <w:numPr>
          <w:ilvl w:val="2"/>
          <w:numId w:val="5"/>
        </w:numPr>
        <w:rPr>
          <w:rFonts w:ascii="Times New Roman" w:hAnsi="Times New Roman" w:cs="Times New Roman"/>
          <w:lang w:val="fr-FR"/>
        </w:rPr>
      </w:pPr>
      <w:r w:rsidRPr="009F58A6">
        <w:rPr>
          <w:rFonts w:ascii="Times New Roman" w:eastAsia="Times New Roman" w:hAnsi="Times New Roman" w:cs="Times New Roman"/>
          <w:color w:val="000000" w:themeColor="text1"/>
        </w:rPr>
        <w:t>Margaret Daniel</w:t>
      </w:r>
    </w:p>
    <w:p w14:paraId="758C48A1" w14:textId="77777777" w:rsidR="009F58A6" w:rsidRDefault="009F58A6" w:rsidP="009F58A6">
      <w:pPr>
        <w:pStyle w:val="ListParagraph"/>
        <w:rPr>
          <w:rFonts w:ascii="Times New Roman" w:hAnsi="Times New Roman" w:cs="Times New Roman"/>
          <w:lang w:val="fr-FR"/>
        </w:rPr>
      </w:pPr>
    </w:p>
    <w:p w14:paraId="5E4A45D0" w14:textId="177487EF" w:rsidR="00DD125A" w:rsidRDefault="00D45418">
      <w:pPr>
        <w:pStyle w:val="ListParagraph"/>
        <w:numPr>
          <w:ilvl w:val="0"/>
          <w:numId w:val="5"/>
        </w:numPr>
        <w:rPr>
          <w:rFonts w:ascii="Times New Roman" w:hAnsi="Times New Roman" w:cs="Times New Roman"/>
          <w:lang w:val="fr-FR"/>
        </w:rPr>
      </w:pPr>
      <w:r>
        <w:rPr>
          <w:rFonts w:ascii="Times New Roman" w:hAnsi="Times New Roman" w:cs="Times New Roman"/>
          <w:lang w:val="fr-FR"/>
        </w:rPr>
        <w:t>Personnel technique</w:t>
      </w:r>
    </w:p>
    <w:p w14:paraId="5AC40B48" w14:textId="6D5A1F56" w:rsidR="009F58A6" w:rsidRDefault="009F58A6" w:rsidP="009F58A6">
      <w:pPr>
        <w:pStyle w:val="ListParagraph"/>
        <w:numPr>
          <w:ilvl w:val="2"/>
          <w:numId w:val="5"/>
        </w:numPr>
        <w:rPr>
          <w:rFonts w:ascii="Times New Roman" w:eastAsia="Times New Roman" w:hAnsi="Times New Roman" w:cs="Times New Roman"/>
          <w:color w:val="000000" w:themeColor="text1"/>
          <w:lang w:val="es-ES"/>
        </w:rPr>
      </w:pPr>
      <w:r w:rsidRPr="009F58A6">
        <w:rPr>
          <w:rFonts w:ascii="Times New Roman" w:eastAsia="Times New Roman" w:hAnsi="Times New Roman" w:cs="Times New Roman"/>
          <w:color w:val="000000" w:themeColor="text1"/>
          <w:lang w:val="es-ES"/>
        </w:rPr>
        <w:t xml:space="preserve">Abel </w:t>
      </w:r>
      <w:proofErr w:type="spellStart"/>
      <w:r w:rsidRPr="009F58A6">
        <w:rPr>
          <w:rFonts w:ascii="Times New Roman" w:eastAsia="Times New Roman" w:hAnsi="Times New Roman" w:cs="Times New Roman"/>
          <w:color w:val="000000" w:themeColor="text1"/>
          <w:lang w:val="es-ES"/>
        </w:rPr>
        <w:t>Marquez</w:t>
      </w:r>
      <w:proofErr w:type="spellEnd"/>
    </w:p>
    <w:p w14:paraId="2DF1AA7D" w14:textId="165CF487" w:rsidR="009F58A6" w:rsidRDefault="009F58A6" w:rsidP="009F58A6">
      <w:pPr>
        <w:pStyle w:val="ListParagraph"/>
        <w:numPr>
          <w:ilvl w:val="2"/>
          <w:numId w:val="5"/>
        </w:numPr>
        <w:rPr>
          <w:rFonts w:ascii="Times New Roman" w:eastAsia="Times New Roman" w:hAnsi="Times New Roman" w:cs="Times New Roman"/>
          <w:color w:val="000000" w:themeColor="text1"/>
          <w:lang w:val="es-ES"/>
        </w:rPr>
      </w:pPr>
      <w:r w:rsidRPr="009F58A6">
        <w:rPr>
          <w:rFonts w:ascii="Times New Roman" w:eastAsia="Times New Roman" w:hAnsi="Times New Roman" w:cs="Times New Roman"/>
          <w:color w:val="000000" w:themeColor="text1"/>
          <w:lang w:val="es-ES"/>
        </w:rPr>
        <w:t>Osman Longa</w:t>
      </w:r>
    </w:p>
    <w:p w14:paraId="2B265561" w14:textId="0873A393" w:rsidR="009F58A6" w:rsidRDefault="009F58A6" w:rsidP="009F58A6">
      <w:pPr>
        <w:pStyle w:val="ListParagraph"/>
        <w:numPr>
          <w:ilvl w:val="2"/>
          <w:numId w:val="5"/>
        </w:numPr>
        <w:rPr>
          <w:rFonts w:ascii="Times New Roman" w:eastAsia="Times New Roman" w:hAnsi="Times New Roman" w:cs="Times New Roman"/>
          <w:color w:val="000000" w:themeColor="text1"/>
          <w:lang w:val="es-ES"/>
        </w:rPr>
      </w:pPr>
      <w:proofErr w:type="spellStart"/>
      <w:r w:rsidRPr="009F58A6">
        <w:rPr>
          <w:rFonts w:ascii="Times New Roman" w:eastAsia="Times New Roman" w:hAnsi="Times New Roman" w:cs="Times New Roman"/>
          <w:color w:val="000000" w:themeColor="text1"/>
          <w:lang w:val="es-ES"/>
        </w:rPr>
        <w:t>Deutly</w:t>
      </w:r>
      <w:proofErr w:type="spellEnd"/>
      <w:r w:rsidRPr="009F58A6">
        <w:rPr>
          <w:rFonts w:ascii="Times New Roman" w:eastAsia="Times New Roman" w:hAnsi="Times New Roman" w:cs="Times New Roman"/>
          <w:color w:val="000000" w:themeColor="text1"/>
          <w:lang w:val="es-ES"/>
        </w:rPr>
        <w:t xml:space="preserve"> </w:t>
      </w:r>
      <w:proofErr w:type="spellStart"/>
      <w:r w:rsidRPr="009F58A6">
        <w:rPr>
          <w:rFonts w:ascii="Times New Roman" w:eastAsia="Times New Roman" w:hAnsi="Times New Roman" w:cs="Times New Roman"/>
          <w:color w:val="000000" w:themeColor="text1"/>
          <w:lang w:val="es-ES"/>
        </w:rPr>
        <w:t>Leito</w:t>
      </w:r>
      <w:proofErr w:type="spellEnd"/>
    </w:p>
    <w:p w14:paraId="78A62727" w14:textId="3FE0FC20" w:rsidR="009F58A6" w:rsidRDefault="009F58A6" w:rsidP="009F58A6">
      <w:pPr>
        <w:pStyle w:val="ListParagraph"/>
        <w:numPr>
          <w:ilvl w:val="2"/>
          <w:numId w:val="5"/>
        </w:numPr>
        <w:rPr>
          <w:rFonts w:ascii="Times New Roman" w:eastAsia="Times New Roman" w:hAnsi="Times New Roman" w:cs="Times New Roman"/>
          <w:color w:val="000000" w:themeColor="text1"/>
          <w:lang w:val="es-ES"/>
        </w:rPr>
      </w:pPr>
      <w:r w:rsidRPr="009F58A6">
        <w:rPr>
          <w:rFonts w:ascii="Times New Roman" w:eastAsia="Times New Roman" w:hAnsi="Times New Roman" w:cs="Times New Roman"/>
          <w:color w:val="000000" w:themeColor="text1"/>
          <w:lang w:val="es-ES"/>
        </w:rPr>
        <w:t>Wilmer Barboza</w:t>
      </w:r>
    </w:p>
    <w:p w14:paraId="1938F6DC" w14:textId="4080F445" w:rsidR="009F58A6" w:rsidRPr="009F58A6" w:rsidRDefault="009F58A6" w:rsidP="009F58A6">
      <w:pPr>
        <w:pStyle w:val="ListParagraph"/>
        <w:numPr>
          <w:ilvl w:val="2"/>
          <w:numId w:val="5"/>
        </w:numPr>
        <w:rPr>
          <w:rFonts w:ascii="Times New Roman" w:eastAsia="Times New Roman" w:hAnsi="Times New Roman" w:cs="Times New Roman"/>
          <w:color w:val="000000" w:themeColor="text1"/>
          <w:lang w:val="es-ES"/>
        </w:rPr>
      </w:pPr>
      <w:proofErr w:type="spellStart"/>
      <w:r w:rsidRPr="009F58A6">
        <w:rPr>
          <w:rFonts w:ascii="Times New Roman" w:eastAsia="Times New Roman" w:hAnsi="Times New Roman" w:cs="Times New Roman"/>
          <w:color w:val="000000" w:themeColor="text1"/>
          <w:lang w:val="fr-FR"/>
        </w:rPr>
        <w:t>Elif</w:t>
      </w:r>
      <w:r w:rsidR="00C533AA">
        <w:rPr>
          <w:rFonts w:ascii="Times New Roman" w:eastAsia="Times New Roman" w:hAnsi="Times New Roman" w:cs="Times New Roman"/>
          <w:color w:val="000000" w:themeColor="text1"/>
          <w:lang w:val="fr-FR"/>
        </w:rPr>
        <w:t>e</w:t>
      </w:r>
      <w:r w:rsidRPr="009F58A6">
        <w:rPr>
          <w:rFonts w:ascii="Times New Roman" w:eastAsia="Times New Roman" w:hAnsi="Times New Roman" w:cs="Times New Roman"/>
          <w:color w:val="000000" w:themeColor="text1"/>
          <w:lang w:val="fr-FR"/>
        </w:rPr>
        <w:t>let</w:t>
      </w:r>
      <w:proofErr w:type="spellEnd"/>
      <w:r w:rsidRPr="009F58A6">
        <w:rPr>
          <w:rFonts w:ascii="Times New Roman" w:eastAsia="Times New Roman" w:hAnsi="Times New Roman" w:cs="Times New Roman"/>
          <w:color w:val="000000" w:themeColor="text1"/>
          <w:lang w:val="fr-FR"/>
        </w:rPr>
        <w:t xml:space="preserve"> Lopez</w:t>
      </w:r>
    </w:p>
    <w:p w14:paraId="39631AC8" w14:textId="60502CE9" w:rsidR="009F58A6" w:rsidRPr="009F58A6" w:rsidRDefault="009F58A6" w:rsidP="009F58A6">
      <w:pPr>
        <w:pStyle w:val="ListParagraph"/>
        <w:numPr>
          <w:ilvl w:val="2"/>
          <w:numId w:val="5"/>
        </w:numPr>
        <w:rPr>
          <w:rFonts w:ascii="Times New Roman" w:eastAsia="Times New Roman" w:hAnsi="Times New Roman" w:cs="Times New Roman"/>
          <w:color w:val="000000" w:themeColor="text1"/>
          <w:lang w:val="es-ES"/>
        </w:rPr>
      </w:pPr>
      <w:proofErr w:type="spellStart"/>
      <w:r w:rsidRPr="009F58A6">
        <w:rPr>
          <w:rFonts w:ascii="Times New Roman" w:eastAsia="Times New Roman" w:hAnsi="Times New Roman" w:cs="Times New Roman"/>
          <w:color w:val="000000" w:themeColor="text1"/>
          <w:lang w:val="fr-FR"/>
        </w:rPr>
        <w:t>Keila</w:t>
      </w:r>
      <w:proofErr w:type="spellEnd"/>
      <w:r w:rsidRPr="009F58A6">
        <w:rPr>
          <w:rFonts w:ascii="Times New Roman" w:eastAsia="Times New Roman" w:hAnsi="Times New Roman" w:cs="Times New Roman"/>
          <w:color w:val="000000" w:themeColor="text1"/>
          <w:lang w:val="fr-FR"/>
        </w:rPr>
        <w:t xml:space="preserve"> </w:t>
      </w:r>
      <w:proofErr w:type="spellStart"/>
      <w:r w:rsidRPr="009F58A6">
        <w:rPr>
          <w:rFonts w:ascii="Times New Roman" w:eastAsia="Times New Roman" w:hAnsi="Times New Roman" w:cs="Times New Roman"/>
          <w:color w:val="000000" w:themeColor="text1"/>
          <w:lang w:val="fr-FR"/>
        </w:rPr>
        <w:t>Trejo</w:t>
      </w:r>
      <w:proofErr w:type="spellEnd"/>
    </w:p>
    <w:p w14:paraId="6C8F913F" w14:textId="77777777" w:rsidR="009F58A6" w:rsidRDefault="009F58A6" w:rsidP="009F58A6">
      <w:pPr>
        <w:pStyle w:val="ListParagraph"/>
        <w:rPr>
          <w:rFonts w:ascii="Times New Roman" w:hAnsi="Times New Roman" w:cs="Times New Roman"/>
          <w:lang w:val="fr-FR"/>
        </w:rPr>
      </w:pPr>
    </w:p>
    <w:p w14:paraId="62652529" w14:textId="455BC7EE" w:rsidR="00DD125A" w:rsidRDefault="00D45418">
      <w:pPr>
        <w:pStyle w:val="ListParagraph"/>
        <w:numPr>
          <w:ilvl w:val="0"/>
          <w:numId w:val="5"/>
        </w:numPr>
        <w:rPr>
          <w:rFonts w:ascii="Times New Roman" w:hAnsi="Times New Roman" w:cs="Times New Roman"/>
          <w:lang w:val="fr-FR"/>
        </w:rPr>
      </w:pPr>
      <w:r>
        <w:rPr>
          <w:rFonts w:ascii="Times New Roman" w:hAnsi="Times New Roman" w:cs="Times New Roman"/>
          <w:lang w:val="fr-FR"/>
        </w:rPr>
        <w:t>Coordinateurs de questions</w:t>
      </w:r>
    </w:p>
    <w:p w14:paraId="3DDE278A" w14:textId="3A58B9D6" w:rsidR="009F58A6" w:rsidRPr="009F58A6" w:rsidRDefault="009F58A6" w:rsidP="009F58A6">
      <w:pPr>
        <w:pStyle w:val="ListParagraph"/>
        <w:numPr>
          <w:ilvl w:val="2"/>
          <w:numId w:val="5"/>
        </w:numPr>
        <w:rPr>
          <w:rFonts w:ascii="Times New Roman" w:eastAsia="Times New Roman" w:hAnsi="Times New Roman" w:cs="Times New Roman"/>
          <w:color w:val="000000" w:themeColor="text1"/>
        </w:rPr>
      </w:pPr>
      <w:r w:rsidRPr="009F58A6">
        <w:rPr>
          <w:rFonts w:ascii="Times New Roman" w:eastAsia="Times New Roman" w:hAnsi="Times New Roman" w:cs="Times New Roman"/>
          <w:color w:val="000000" w:themeColor="text1"/>
        </w:rPr>
        <w:t>Denise Johnson</w:t>
      </w:r>
      <w:r w:rsidRPr="009F58A6">
        <w:rPr>
          <w:rFonts w:ascii="Times New Roman" w:eastAsia="Times New Roman" w:hAnsi="Times New Roman" w:cs="Times New Roman"/>
          <w:color w:val="000000" w:themeColor="text1"/>
        </w:rPr>
        <w:tab/>
      </w:r>
      <w:r w:rsidRPr="009F58A6">
        <w:rPr>
          <w:rFonts w:ascii="Times New Roman" w:eastAsia="Times New Roman" w:hAnsi="Times New Roman" w:cs="Times New Roman"/>
          <w:color w:val="000000" w:themeColor="text1"/>
        </w:rPr>
        <w:tab/>
      </w:r>
    </w:p>
    <w:p w14:paraId="0E9FA543" w14:textId="6429EC8F" w:rsidR="009F58A6" w:rsidRPr="009F58A6" w:rsidRDefault="009F58A6" w:rsidP="009F58A6">
      <w:pPr>
        <w:pStyle w:val="ListParagraph"/>
        <w:numPr>
          <w:ilvl w:val="2"/>
          <w:numId w:val="5"/>
        </w:numPr>
        <w:rPr>
          <w:rFonts w:ascii="Times New Roman" w:eastAsia="Times New Roman" w:hAnsi="Times New Roman" w:cs="Times New Roman"/>
          <w:color w:val="000000" w:themeColor="text1"/>
        </w:rPr>
      </w:pPr>
      <w:r w:rsidRPr="009F58A6">
        <w:rPr>
          <w:rFonts w:ascii="Times New Roman" w:eastAsia="Times New Roman" w:hAnsi="Times New Roman" w:cs="Times New Roman"/>
          <w:color w:val="000000" w:themeColor="text1"/>
        </w:rPr>
        <w:t>Dulce Rice</w:t>
      </w:r>
    </w:p>
    <w:p w14:paraId="1D93C3CC" w14:textId="2E27C6AC" w:rsidR="009F58A6" w:rsidRPr="009F58A6" w:rsidRDefault="009F58A6" w:rsidP="009F58A6">
      <w:pPr>
        <w:pStyle w:val="ListParagraph"/>
        <w:numPr>
          <w:ilvl w:val="2"/>
          <w:numId w:val="5"/>
        </w:numPr>
        <w:rPr>
          <w:rFonts w:ascii="Times New Roman" w:eastAsia="Times New Roman" w:hAnsi="Times New Roman" w:cs="Times New Roman"/>
          <w:color w:val="000000" w:themeColor="text1"/>
        </w:rPr>
      </w:pPr>
      <w:r w:rsidRPr="009F58A6">
        <w:rPr>
          <w:rFonts w:ascii="Times New Roman" w:eastAsia="Times New Roman" w:hAnsi="Times New Roman" w:cs="Times New Roman"/>
          <w:color w:val="000000" w:themeColor="text1"/>
        </w:rPr>
        <w:t>Zor</w:t>
      </w:r>
      <w:r w:rsidR="00C533AA">
        <w:rPr>
          <w:rFonts w:ascii="Times New Roman" w:eastAsia="Times New Roman" w:hAnsi="Times New Roman" w:cs="Times New Roman"/>
          <w:color w:val="000000" w:themeColor="text1"/>
        </w:rPr>
        <w:t>a</w:t>
      </w:r>
      <w:r w:rsidRPr="009F58A6">
        <w:rPr>
          <w:rFonts w:ascii="Times New Roman" w:eastAsia="Times New Roman" w:hAnsi="Times New Roman" w:cs="Times New Roman"/>
          <w:color w:val="000000" w:themeColor="text1"/>
        </w:rPr>
        <w:t>ida Powell</w:t>
      </w:r>
    </w:p>
    <w:p w14:paraId="48CB3563" w14:textId="7B427E16" w:rsidR="009F58A6" w:rsidRPr="009F58A6" w:rsidRDefault="009F58A6" w:rsidP="009F58A6">
      <w:pPr>
        <w:pStyle w:val="ListParagraph"/>
        <w:numPr>
          <w:ilvl w:val="2"/>
          <w:numId w:val="5"/>
        </w:numPr>
        <w:rPr>
          <w:rFonts w:ascii="Times New Roman" w:eastAsia="Times New Roman" w:hAnsi="Times New Roman" w:cs="Times New Roman"/>
          <w:color w:val="000000" w:themeColor="text1"/>
        </w:rPr>
      </w:pPr>
      <w:r w:rsidRPr="009F58A6">
        <w:rPr>
          <w:rFonts w:ascii="Times New Roman" w:eastAsia="Times New Roman" w:hAnsi="Times New Roman" w:cs="Times New Roman"/>
          <w:color w:val="000000" w:themeColor="text1"/>
        </w:rPr>
        <w:t>Susy Perla-Longa</w:t>
      </w:r>
    </w:p>
    <w:p w14:paraId="086277F7" w14:textId="404BB23C" w:rsidR="009F58A6" w:rsidRPr="009F58A6" w:rsidRDefault="009F58A6" w:rsidP="009F58A6">
      <w:pPr>
        <w:pStyle w:val="ListParagraph"/>
        <w:numPr>
          <w:ilvl w:val="2"/>
          <w:numId w:val="5"/>
        </w:numPr>
        <w:rPr>
          <w:rFonts w:ascii="Times New Roman" w:eastAsia="Times New Roman" w:hAnsi="Times New Roman" w:cs="Times New Roman"/>
          <w:color w:val="000000" w:themeColor="text1"/>
          <w:lang w:val="fr-FR"/>
        </w:rPr>
      </w:pPr>
      <w:r w:rsidRPr="009F58A6">
        <w:rPr>
          <w:rFonts w:ascii="Times New Roman" w:eastAsia="Times New Roman" w:hAnsi="Times New Roman" w:cs="Times New Roman"/>
          <w:color w:val="000000" w:themeColor="text1"/>
        </w:rPr>
        <w:t>Pamella Scott</w:t>
      </w:r>
    </w:p>
    <w:p w14:paraId="5D4F859C" w14:textId="6154AC4A" w:rsidR="00DD125A" w:rsidRPr="009F58A6" w:rsidRDefault="00D45418" w:rsidP="009F58A6">
      <w:pPr>
        <w:pStyle w:val="ListParagraph"/>
        <w:numPr>
          <w:ilvl w:val="0"/>
          <w:numId w:val="5"/>
        </w:numPr>
        <w:rPr>
          <w:rFonts w:ascii="Times New Roman" w:eastAsia="Times New Roman" w:hAnsi="Times New Roman" w:cs="Times New Roman"/>
          <w:color w:val="000000" w:themeColor="text1"/>
          <w:lang w:val="fr-FR"/>
        </w:rPr>
      </w:pPr>
      <w:r w:rsidRPr="009F58A6">
        <w:rPr>
          <w:rFonts w:ascii="Times New Roman" w:hAnsi="Times New Roman" w:cs="Times New Roman"/>
          <w:lang w:val="fr-FR"/>
        </w:rPr>
        <w:t>Coordinateurs collaborateurs (coordinateurs de leadership des unions)</w:t>
      </w:r>
    </w:p>
    <w:p w14:paraId="4EC5AB34" w14:textId="77777777" w:rsidR="00DD125A" w:rsidRDefault="00DD125A">
      <w:pPr>
        <w:rPr>
          <w:rFonts w:ascii="Times New Roman" w:eastAsia="Times New Roman" w:hAnsi="Times New Roman" w:cs="Times New Roman"/>
          <w:color w:val="000000" w:themeColor="text1"/>
          <w:lang w:val="fr-FR"/>
        </w:rPr>
      </w:pPr>
    </w:p>
    <w:p w14:paraId="62E5FB2E" w14:textId="3660FFDB" w:rsidR="009F58A6" w:rsidRDefault="009F58A6" w:rsidP="009F58A6">
      <w:pPr>
        <w:pStyle w:val="ListParagraph"/>
        <w:numPr>
          <w:ilvl w:val="2"/>
          <w:numId w:val="5"/>
        </w:numPr>
        <w:rPr>
          <w:rFonts w:ascii="Times New Roman" w:eastAsia="Times New Roman" w:hAnsi="Times New Roman" w:cs="Times New Roman"/>
          <w:color w:val="000000" w:themeColor="text1"/>
          <w:lang w:val="fr-FR"/>
        </w:rPr>
      </w:pPr>
      <w:r w:rsidRPr="009F58A6">
        <w:rPr>
          <w:rFonts w:ascii="Times New Roman" w:eastAsia="Times New Roman" w:hAnsi="Times New Roman" w:cs="Times New Roman"/>
          <w:color w:val="000000" w:themeColor="text1"/>
          <w:lang w:val="fr-FR"/>
        </w:rPr>
        <w:t>ATCU</w:t>
      </w:r>
      <w:r w:rsidRPr="009F58A6">
        <w:rPr>
          <w:rFonts w:ascii="Times New Roman" w:eastAsia="Times New Roman" w:hAnsi="Times New Roman" w:cs="Times New Roman"/>
          <w:color w:val="000000" w:themeColor="text1"/>
          <w:lang w:val="fr-FR"/>
        </w:rPr>
        <w:tab/>
      </w:r>
      <w:r w:rsidRPr="009F58A6">
        <w:rPr>
          <w:rFonts w:ascii="Times New Roman" w:eastAsia="Times New Roman" w:hAnsi="Times New Roman" w:cs="Times New Roman"/>
          <w:color w:val="000000" w:themeColor="text1"/>
          <w:lang w:val="fr-FR"/>
        </w:rPr>
        <w:tab/>
        <w:t>Cheryl Rolle</w:t>
      </w:r>
    </w:p>
    <w:p w14:paraId="1B67352E" w14:textId="77777777" w:rsid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fr-FR"/>
        </w:rPr>
        <w:t xml:space="preserve">BELU </w:t>
      </w:r>
      <w:r w:rsidRPr="003B1E3D">
        <w:rPr>
          <w:rFonts w:ascii="Times New Roman" w:eastAsia="Times New Roman" w:hAnsi="Times New Roman" w:cs="Times New Roman"/>
          <w:color w:val="000000" w:themeColor="text1"/>
          <w:lang w:val="fr-FR"/>
        </w:rPr>
        <w:tab/>
      </w:r>
      <w:r w:rsidRPr="003B1E3D">
        <w:rPr>
          <w:rFonts w:ascii="Times New Roman" w:eastAsia="Times New Roman" w:hAnsi="Times New Roman" w:cs="Times New Roman"/>
          <w:color w:val="000000" w:themeColor="text1"/>
          <w:lang w:val="fr-FR"/>
        </w:rPr>
        <w:tab/>
        <w:t>Luis Jesse</w:t>
      </w:r>
    </w:p>
    <w:p w14:paraId="335A6EDC" w14:textId="77777777" w:rsid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fr-FR"/>
        </w:rPr>
        <w:t>CARU</w:t>
      </w:r>
      <w:r w:rsidRPr="003B1E3D">
        <w:rPr>
          <w:rFonts w:ascii="Times New Roman" w:eastAsia="Times New Roman" w:hAnsi="Times New Roman" w:cs="Times New Roman"/>
          <w:color w:val="000000" w:themeColor="text1"/>
          <w:lang w:val="fr-FR"/>
        </w:rPr>
        <w:tab/>
      </w:r>
      <w:r w:rsidRPr="003B1E3D">
        <w:rPr>
          <w:rFonts w:ascii="Times New Roman" w:eastAsia="Times New Roman" w:hAnsi="Times New Roman" w:cs="Times New Roman"/>
          <w:color w:val="000000" w:themeColor="text1"/>
          <w:lang w:val="fr-FR"/>
        </w:rPr>
        <w:tab/>
        <w:t>Kern Tobias</w:t>
      </w:r>
    </w:p>
    <w:p w14:paraId="0510B674" w14:textId="77777777" w:rsid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fr-FR"/>
        </w:rPr>
        <w:t>CEMU</w:t>
      </w:r>
      <w:r w:rsidRPr="003B1E3D">
        <w:rPr>
          <w:rFonts w:ascii="Times New Roman" w:eastAsia="Times New Roman" w:hAnsi="Times New Roman" w:cs="Times New Roman"/>
          <w:color w:val="000000" w:themeColor="text1"/>
          <w:lang w:val="fr-FR"/>
        </w:rPr>
        <w:tab/>
      </w:r>
      <w:r w:rsidRPr="003B1E3D">
        <w:rPr>
          <w:rFonts w:ascii="Times New Roman" w:eastAsia="Times New Roman" w:hAnsi="Times New Roman" w:cs="Times New Roman"/>
          <w:color w:val="000000" w:themeColor="text1"/>
          <w:lang w:val="fr-FR"/>
        </w:rPr>
        <w:tab/>
        <w:t xml:space="preserve">José </w:t>
      </w:r>
      <w:proofErr w:type="spellStart"/>
      <w:r w:rsidRPr="003B1E3D">
        <w:rPr>
          <w:rFonts w:ascii="Times New Roman" w:eastAsia="Times New Roman" w:hAnsi="Times New Roman" w:cs="Times New Roman"/>
          <w:color w:val="000000" w:themeColor="text1"/>
          <w:lang w:val="fr-FR"/>
        </w:rPr>
        <w:t>Estanis</w:t>
      </w:r>
      <w:proofErr w:type="spellEnd"/>
      <w:r w:rsidRPr="003B1E3D">
        <w:rPr>
          <w:rFonts w:ascii="Times New Roman" w:eastAsia="Times New Roman" w:hAnsi="Times New Roman" w:cs="Times New Roman"/>
          <w:color w:val="000000" w:themeColor="text1"/>
          <w:lang w:val="fr-FR"/>
        </w:rPr>
        <w:t xml:space="preserve"> </w:t>
      </w:r>
      <w:proofErr w:type="spellStart"/>
      <w:r w:rsidRPr="003B1E3D">
        <w:rPr>
          <w:rFonts w:ascii="Times New Roman" w:eastAsia="Times New Roman" w:hAnsi="Times New Roman" w:cs="Times New Roman"/>
          <w:color w:val="000000" w:themeColor="text1"/>
          <w:lang w:val="fr-FR"/>
        </w:rPr>
        <w:t>Dzul</w:t>
      </w:r>
      <w:proofErr w:type="spellEnd"/>
      <w:r w:rsidRPr="003B1E3D">
        <w:rPr>
          <w:rFonts w:ascii="Times New Roman" w:eastAsia="Times New Roman" w:hAnsi="Times New Roman" w:cs="Times New Roman"/>
          <w:color w:val="000000" w:themeColor="text1"/>
          <w:lang w:val="fr-FR"/>
        </w:rPr>
        <w:t xml:space="preserve"> </w:t>
      </w:r>
      <w:proofErr w:type="spellStart"/>
      <w:r w:rsidRPr="003B1E3D">
        <w:rPr>
          <w:rFonts w:ascii="Times New Roman" w:eastAsia="Times New Roman" w:hAnsi="Times New Roman" w:cs="Times New Roman"/>
          <w:color w:val="000000" w:themeColor="text1"/>
          <w:lang w:val="fr-FR"/>
        </w:rPr>
        <w:t>Trejo</w:t>
      </w:r>
      <w:proofErr w:type="spellEnd"/>
    </w:p>
    <w:p w14:paraId="6A6AD770" w14:textId="7C90602E" w:rsidR="009F58A6"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fr-FR"/>
        </w:rPr>
        <w:t>CIMU</w:t>
      </w:r>
      <w:r w:rsidRPr="003B1E3D">
        <w:rPr>
          <w:rFonts w:ascii="Times New Roman" w:eastAsia="Times New Roman" w:hAnsi="Times New Roman" w:cs="Times New Roman"/>
          <w:color w:val="000000" w:themeColor="text1"/>
          <w:lang w:val="fr-FR"/>
        </w:rPr>
        <w:tab/>
      </w:r>
      <w:r w:rsidRPr="003B1E3D">
        <w:rPr>
          <w:rFonts w:ascii="Times New Roman" w:eastAsia="Times New Roman" w:hAnsi="Times New Roman" w:cs="Times New Roman"/>
          <w:color w:val="000000" w:themeColor="text1"/>
          <w:lang w:val="fr-FR"/>
        </w:rPr>
        <w:tab/>
        <w:t>José Luis Bouchot Diaz</w:t>
      </w:r>
    </w:p>
    <w:p w14:paraId="71BFD554" w14:textId="1D54DF31" w:rsidR="009F58A6"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CUBU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Luis Amador</w:t>
      </w:r>
    </w:p>
    <w:p w14:paraId="2CE036CD"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DOMU</w:t>
      </w:r>
      <w:r w:rsidRPr="003B1E3D">
        <w:rPr>
          <w:rFonts w:ascii="Times New Roman" w:eastAsia="Times New Roman" w:hAnsi="Times New Roman" w:cs="Times New Roman"/>
          <w:color w:val="000000" w:themeColor="text1"/>
          <w:lang w:val="es-ES"/>
        </w:rPr>
        <w:tab/>
        <w:t>Teófilo Silvestre</w:t>
      </w:r>
    </w:p>
    <w:p w14:paraId="55C67A61"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DUCU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 xml:space="preserve">Sherman </w:t>
      </w:r>
      <w:proofErr w:type="spellStart"/>
      <w:r w:rsidRPr="003B1E3D">
        <w:rPr>
          <w:rFonts w:ascii="Times New Roman" w:eastAsia="Times New Roman" w:hAnsi="Times New Roman" w:cs="Times New Roman"/>
          <w:color w:val="000000" w:themeColor="text1"/>
          <w:lang w:val="es-ES"/>
        </w:rPr>
        <w:t>Kook</w:t>
      </w:r>
      <w:proofErr w:type="spellEnd"/>
    </w:p>
    <w:p w14:paraId="31337881"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EAVU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Luis Paredes</w:t>
      </w:r>
      <w:r w:rsidRPr="003B1E3D">
        <w:rPr>
          <w:rFonts w:ascii="Times New Roman" w:eastAsia="Times New Roman" w:hAnsi="Times New Roman" w:cs="Times New Roman"/>
          <w:color w:val="000000" w:themeColor="text1"/>
          <w:lang w:val="es-ES"/>
        </w:rPr>
        <w:tab/>
      </w:r>
    </w:p>
    <w:p w14:paraId="4E9BE1F0"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CO"/>
        </w:rPr>
        <w:t>ELSU</w:t>
      </w:r>
      <w:r w:rsidRPr="003B1E3D">
        <w:rPr>
          <w:rFonts w:ascii="Times New Roman" w:eastAsia="Times New Roman" w:hAnsi="Times New Roman" w:cs="Times New Roman"/>
          <w:color w:val="000000" w:themeColor="text1"/>
          <w:lang w:val="es-CO"/>
        </w:rPr>
        <w:tab/>
      </w:r>
      <w:r w:rsidRPr="003B1E3D">
        <w:rPr>
          <w:rFonts w:ascii="Times New Roman" w:eastAsia="Times New Roman" w:hAnsi="Times New Roman" w:cs="Times New Roman"/>
          <w:color w:val="000000" w:themeColor="text1"/>
          <w:lang w:val="es-CO"/>
        </w:rPr>
        <w:tab/>
        <w:t>Luis Alonso Aguillón</w:t>
      </w:r>
    </w:p>
    <w:p w14:paraId="3AACB66F"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 xml:space="preserve">FAGU </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 xml:space="preserve">Jacques </w:t>
      </w:r>
      <w:proofErr w:type="spellStart"/>
      <w:r w:rsidRPr="003B1E3D">
        <w:rPr>
          <w:rFonts w:ascii="Times New Roman" w:eastAsia="Times New Roman" w:hAnsi="Times New Roman" w:cs="Times New Roman"/>
          <w:color w:val="000000" w:themeColor="text1"/>
          <w:lang w:val="es-ES"/>
        </w:rPr>
        <w:t>Bibrac</w:t>
      </w:r>
      <w:proofErr w:type="spellEnd"/>
    </w:p>
    <w:p w14:paraId="7328EC03"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rPr>
        <w:t>GUAU</w:t>
      </w:r>
      <w:r w:rsidRPr="003B1E3D">
        <w:rPr>
          <w:rFonts w:ascii="Times New Roman" w:eastAsia="Times New Roman" w:hAnsi="Times New Roman" w:cs="Times New Roman"/>
          <w:color w:val="000000" w:themeColor="text1"/>
        </w:rPr>
        <w:tab/>
      </w:r>
      <w:r w:rsidRPr="003B1E3D">
        <w:rPr>
          <w:rFonts w:ascii="Times New Roman" w:eastAsia="Times New Roman" w:hAnsi="Times New Roman" w:cs="Times New Roman"/>
          <w:color w:val="000000" w:themeColor="text1"/>
        </w:rPr>
        <w:tab/>
        <w:t>Guenther García</w:t>
      </w:r>
    </w:p>
    <w:p w14:paraId="07C8EA76"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rPr>
        <w:t>HAIU</w:t>
      </w:r>
      <w:r w:rsidRPr="003B1E3D">
        <w:rPr>
          <w:rFonts w:ascii="Times New Roman" w:eastAsia="Times New Roman" w:hAnsi="Times New Roman" w:cs="Times New Roman"/>
          <w:color w:val="000000" w:themeColor="text1"/>
        </w:rPr>
        <w:tab/>
      </w:r>
      <w:r w:rsidRPr="003B1E3D">
        <w:rPr>
          <w:rFonts w:ascii="Times New Roman" w:eastAsia="Times New Roman" w:hAnsi="Times New Roman" w:cs="Times New Roman"/>
          <w:color w:val="000000" w:themeColor="text1"/>
        </w:rPr>
        <w:tab/>
        <w:t>Andre Pierre</w:t>
      </w:r>
      <w:r w:rsidRPr="003B1E3D">
        <w:rPr>
          <w:rFonts w:ascii="Times New Roman" w:eastAsia="Times New Roman" w:hAnsi="Times New Roman" w:cs="Times New Roman"/>
          <w:color w:val="000000" w:themeColor="text1"/>
        </w:rPr>
        <w:tab/>
      </w:r>
    </w:p>
    <w:p w14:paraId="1817B75F"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rPr>
        <w:t>HONU</w:t>
      </w:r>
      <w:r w:rsidRPr="003B1E3D">
        <w:rPr>
          <w:rFonts w:ascii="Times New Roman" w:eastAsia="Times New Roman" w:hAnsi="Times New Roman" w:cs="Times New Roman"/>
          <w:color w:val="000000" w:themeColor="text1"/>
        </w:rPr>
        <w:tab/>
      </w:r>
      <w:r w:rsidRPr="003B1E3D">
        <w:rPr>
          <w:rFonts w:ascii="Times New Roman" w:eastAsia="Times New Roman" w:hAnsi="Times New Roman" w:cs="Times New Roman"/>
          <w:color w:val="000000" w:themeColor="text1"/>
        </w:rPr>
        <w:tab/>
        <w:t>Roberto Brown</w:t>
      </w:r>
    </w:p>
    <w:p w14:paraId="2DDD096D"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rPr>
        <w:t>IOMU</w:t>
      </w:r>
      <w:r w:rsidRPr="003B1E3D">
        <w:rPr>
          <w:rFonts w:ascii="Times New Roman" w:eastAsia="Times New Roman" w:hAnsi="Times New Roman" w:cs="Times New Roman"/>
          <w:color w:val="000000" w:themeColor="text1"/>
        </w:rPr>
        <w:tab/>
      </w:r>
      <w:r w:rsidRPr="003B1E3D">
        <w:rPr>
          <w:rFonts w:ascii="Times New Roman" w:eastAsia="Times New Roman" w:hAnsi="Times New Roman" w:cs="Times New Roman"/>
          <w:color w:val="000000" w:themeColor="text1"/>
        </w:rPr>
        <w:tab/>
        <w:t>Aaron Omana</w:t>
      </w:r>
      <w:r w:rsidRPr="003B1E3D">
        <w:rPr>
          <w:rFonts w:ascii="Times New Roman" w:eastAsia="Times New Roman" w:hAnsi="Times New Roman" w:cs="Times New Roman"/>
          <w:color w:val="000000" w:themeColor="text1"/>
        </w:rPr>
        <w:tab/>
      </w:r>
    </w:p>
    <w:p w14:paraId="33425D92"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rPr>
        <w:t>JAMU</w:t>
      </w:r>
      <w:r w:rsidRPr="003B1E3D">
        <w:rPr>
          <w:rFonts w:ascii="Times New Roman" w:eastAsia="Times New Roman" w:hAnsi="Times New Roman" w:cs="Times New Roman"/>
          <w:color w:val="000000" w:themeColor="text1"/>
        </w:rPr>
        <w:tab/>
      </w:r>
      <w:r w:rsidRPr="003B1E3D">
        <w:rPr>
          <w:rFonts w:ascii="Times New Roman" w:eastAsia="Times New Roman" w:hAnsi="Times New Roman" w:cs="Times New Roman"/>
          <w:color w:val="000000" w:themeColor="text1"/>
        </w:rPr>
        <w:tab/>
        <w:t>Joseph Smith</w:t>
      </w:r>
      <w:r w:rsidRPr="003B1E3D">
        <w:rPr>
          <w:rFonts w:ascii="Times New Roman" w:eastAsia="Times New Roman" w:hAnsi="Times New Roman" w:cs="Times New Roman"/>
          <w:color w:val="000000" w:themeColor="text1"/>
        </w:rPr>
        <w:tab/>
      </w:r>
    </w:p>
    <w:p w14:paraId="7CFDC491"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NOCU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Dubiel Quintero</w:t>
      </w:r>
    </w:p>
    <w:p w14:paraId="3EF87AB2"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NOMU</w:t>
      </w:r>
      <w:r w:rsidRPr="003B1E3D">
        <w:rPr>
          <w:rFonts w:ascii="Times New Roman" w:eastAsia="Times New Roman" w:hAnsi="Times New Roman" w:cs="Times New Roman"/>
          <w:color w:val="000000" w:themeColor="text1"/>
          <w:lang w:val="es-ES"/>
        </w:rPr>
        <w:tab/>
        <w:t>Osvaldo Arrieta</w:t>
      </w:r>
    </w:p>
    <w:p w14:paraId="36D1BE45"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PANU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Carlos Saldaña</w:t>
      </w:r>
    </w:p>
    <w:p w14:paraId="1E61CCB9"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PURU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Víctor Valles</w:t>
      </w:r>
    </w:p>
    <w:p w14:paraId="330CABA8" w14:textId="77097BDB"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SCAU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Marvin Gómez Otero</w:t>
      </w:r>
    </w:p>
    <w:p w14:paraId="3B151AE6"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SOCU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Alvaro Niño</w:t>
      </w:r>
    </w:p>
    <w:p w14:paraId="3109DE86" w14:textId="77777777" w:rsidR="003B1E3D"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SOMU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David Celis Aguilar</w:t>
      </w:r>
    </w:p>
    <w:p w14:paraId="327C1E2F" w14:textId="44DC7111" w:rsidR="009F58A6" w:rsidRPr="003B1E3D" w:rsidRDefault="009F58A6" w:rsidP="003B1E3D">
      <w:pPr>
        <w:pStyle w:val="ListParagraph"/>
        <w:numPr>
          <w:ilvl w:val="2"/>
          <w:numId w:val="5"/>
        </w:numPr>
        <w:rPr>
          <w:rFonts w:ascii="Times New Roman" w:eastAsia="Times New Roman" w:hAnsi="Times New Roman" w:cs="Times New Roman"/>
          <w:color w:val="000000" w:themeColor="text1"/>
          <w:lang w:val="fr-FR"/>
        </w:rPr>
      </w:pPr>
      <w:r w:rsidRPr="003B1E3D">
        <w:rPr>
          <w:rFonts w:ascii="Times New Roman" w:eastAsia="Times New Roman" w:hAnsi="Times New Roman" w:cs="Times New Roman"/>
          <w:color w:val="000000" w:themeColor="text1"/>
          <w:lang w:val="es-ES"/>
        </w:rPr>
        <w:t>WEVU</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t>Orlando Ramírez</w:t>
      </w:r>
      <w:r w:rsidRPr="003B1E3D">
        <w:rPr>
          <w:rFonts w:ascii="Times New Roman" w:eastAsia="Times New Roman" w:hAnsi="Times New Roman" w:cs="Times New Roman"/>
          <w:color w:val="000000" w:themeColor="text1"/>
          <w:lang w:val="es-ES"/>
        </w:rPr>
        <w:tab/>
      </w:r>
      <w:r w:rsidRPr="003B1E3D">
        <w:rPr>
          <w:rFonts w:ascii="Times New Roman" w:eastAsia="Times New Roman" w:hAnsi="Times New Roman" w:cs="Times New Roman"/>
          <w:color w:val="000000" w:themeColor="text1"/>
          <w:lang w:val="es-ES"/>
        </w:rPr>
        <w:tab/>
      </w:r>
    </w:p>
    <w:p w14:paraId="5E9EB8EE" w14:textId="77777777" w:rsidR="009F58A6" w:rsidRPr="00512718" w:rsidRDefault="009F58A6" w:rsidP="009F58A6">
      <w:pPr>
        <w:rPr>
          <w:rFonts w:ascii="Times New Roman" w:hAnsi="Times New Roman" w:cs="Times New Roman"/>
          <w:lang w:val="es-ES"/>
        </w:rPr>
      </w:pPr>
    </w:p>
    <w:p w14:paraId="1045DB8F" w14:textId="77777777" w:rsidR="00DD125A" w:rsidRDefault="00DD125A">
      <w:pPr>
        <w:rPr>
          <w:lang w:val="fr-FR"/>
        </w:rPr>
      </w:pPr>
    </w:p>
    <w:sectPr w:rsidR="00DD125A">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D5541"/>
    <w:multiLevelType w:val="multilevel"/>
    <w:tmpl w:val="B6A0B9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1E12956"/>
    <w:multiLevelType w:val="multilevel"/>
    <w:tmpl w:val="0C1855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74600E4"/>
    <w:multiLevelType w:val="multilevel"/>
    <w:tmpl w:val="D49264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4447EBF"/>
    <w:multiLevelType w:val="multilevel"/>
    <w:tmpl w:val="89200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89C33AF"/>
    <w:multiLevelType w:val="hybridMultilevel"/>
    <w:tmpl w:val="099620D0"/>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 w15:restartNumberingAfterBreak="0">
    <w:nsid w:val="6608149D"/>
    <w:multiLevelType w:val="multilevel"/>
    <w:tmpl w:val="119CF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00C52A4"/>
    <w:multiLevelType w:val="multilevel"/>
    <w:tmpl w:val="045C8F84"/>
    <w:lvl w:ilvl="0">
      <w:start w:val="1"/>
      <w:numFmt w:val="decimal"/>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5A"/>
    <w:rsid w:val="003B1E3D"/>
    <w:rsid w:val="004A6D4A"/>
    <w:rsid w:val="009F58A6"/>
    <w:rsid w:val="00AA71C6"/>
    <w:rsid w:val="00C533AA"/>
    <w:rsid w:val="00D45418"/>
    <w:rsid w:val="00DD125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D2EE"/>
  <w15:docId w15:val="{7CC958B9-99B8-476E-8FC6-4F1D4ECB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D1F"/>
    <w:rPr>
      <w:color w:val="0563C1" w:themeColor="hyperlink"/>
      <w:u w:val="single"/>
    </w:rPr>
  </w:style>
  <w:style w:type="paragraph" w:customStyle="1" w:styleId="Heading">
    <w:name w:val="Heading"/>
    <w:basedOn w:val="Normal"/>
    <w:next w:val="BodyText"/>
    <w:qFormat/>
    <w:pPr>
      <w:keepNext/>
      <w:spacing w:before="240" w:after="120"/>
    </w:pPr>
    <w:rPr>
      <w:rFonts w:ascii="Times New Roman" w:eastAsia="Noto Sans CJK SC" w:hAnsi="Times New Roman"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eastAsia="Calibri" w:hAnsi="Times New Roman" w:cs="Lohit Devanagari"/>
    </w:rPr>
  </w:style>
  <w:style w:type="paragraph" w:styleId="Caption">
    <w:name w:val="caption"/>
    <w:basedOn w:val="Normal"/>
    <w:qFormat/>
    <w:pPr>
      <w:suppressLineNumbers/>
      <w:spacing w:before="120" w:after="120"/>
    </w:pPr>
    <w:rPr>
      <w:rFonts w:ascii="Times New Roman" w:eastAsia="Calibri" w:hAnsi="Times New Roman" w:cs="Lohit Devanagari"/>
      <w:i/>
      <w:iCs/>
    </w:rPr>
  </w:style>
  <w:style w:type="paragraph" w:customStyle="1" w:styleId="Index">
    <w:name w:val="Index"/>
    <w:basedOn w:val="Normal"/>
    <w:qFormat/>
    <w:pPr>
      <w:suppressLineNumbers/>
    </w:pPr>
    <w:rPr>
      <w:rFonts w:ascii="Times New Roman" w:eastAsia="Calibri" w:hAnsi="Times New Roman" w:cs="Lohit Devanagari"/>
    </w:rPr>
  </w:style>
  <w:style w:type="paragraph" w:styleId="NormalWeb">
    <w:name w:val="Normal (Web)"/>
    <w:basedOn w:val="Normal"/>
    <w:uiPriority w:val="99"/>
    <w:unhideWhenUsed/>
    <w:qFormat/>
    <w:rsid w:val="006E1D1F"/>
    <w:pPr>
      <w:spacing w:beforeAutospacing="1" w:afterAutospacing="1"/>
    </w:pPr>
    <w:rPr>
      <w:rFonts w:ascii="Times New Roman" w:eastAsia="Times New Roman" w:hAnsi="Times New Roman" w:cs="Times New Roman"/>
    </w:rPr>
  </w:style>
  <w:style w:type="paragraph" w:styleId="ListParagraph">
    <w:name w:val="List Paragraph"/>
    <w:basedOn w:val="Normal"/>
    <w:uiPriority w:val="34"/>
    <w:qFormat/>
    <w:rsid w:val="006E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dershiptalk@interameri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Daniel</dc:creator>
  <dc:description/>
  <cp:lastModifiedBy>Margaret Daniel</cp:lastModifiedBy>
  <cp:revision>6</cp:revision>
  <dcterms:created xsi:type="dcterms:W3CDTF">2021-10-14T20:56:00Z</dcterms:created>
  <dcterms:modified xsi:type="dcterms:W3CDTF">2021-10-18T20:42:00Z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